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04" w:rsidRDefault="0067277D" w:rsidP="0067277D">
      <w:pPr>
        <w:jc w:val="center"/>
      </w:pPr>
      <w:r>
        <w:t>ABI Commission to Study the Reform of Chapter 11</w:t>
      </w:r>
    </w:p>
    <w:p w:rsidR="0067277D" w:rsidRDefault="0067277D" w:rsidP="0067277D">
      <w:pPr>
        <w:jc w:val="center"/>
      </w:pPr>
      <w:r>
        <w:t>Field Hearing</w:t>
      </w:r>
      <w:r w:rsidR="007714C8">
        <w:t xml:space="preserve"> on Plan Issues: Procedure and Distribution</w:t>
      </w:r>
    </w:p>
    <w:p w:rsidR="0067277D" w:rsidRDefault="0067277D" w:rsidP="0067277D">
      <w:pPr>
        <w:jc w:val="center"/>
      </w:pPr>
      <w:r>
        <w:t>November 7, 2013</w:t>
      </w:r>
    </w:p>
    <w:p w:rsidR="0067277D" w:rsidRDefault="0067277D" w:rsidP="0067277D">
      <w:pPr>
        <w:jc w:val="center"/>
      </w:pPr>
      <w:r>
        <w:t>2:30 to 5:30 p.m. local time</w:t>
      </w:r>
    </w:p>
    <w:p w:rsidR="0067277D" w:rsidRDefault="0067277D" w:rsidP="0067277D">
      <w:pPr>
        <w:jc w:val="center"/>
      </w:pPr>
      <w:r>
        <w:t>The Wharton School, Philadelphia</w:t>
      </w:r>
    </w:p>
    <w:p w:rsidR="0027237F" w:rsidRDefault="0027237F" w:rsidP="0067277D">
      <w:pPr>
        <w:jc w:val="center"/>
      </w:pPr>
      <w:proofErr w:type="spellStart"/>
      <w:r>
        <w:t>Hunstman</w:t>
      </w:r>
      <w:proofErr w:type="spellEnd"/>
      <w:r>
        <w:t xml:space="preserve"> Hall, Room G-86</w:t>
      </w:r>
    </w:p>
    <w:p w:rsidR="0067277D" w:rsidRDefault="0067277D" w:rsidP="0067277D">
      <w:pPr>
        <w:jc w:val="center"/>
      </w:pPr>
      <w:r>
        <w:t>Witness List</w:t>
      </w:r>
    </w:p>
    <w:p w:rsidR="0027237F" w:rsidRDefault="0027237F" w:rsidP="0027237F">
      <w:pPr>
        <w:pStyle w:val="NoSpacing"/>
      </w:pPr>
      <w:r>
        <w:tab/>
        <w:t>Thomas J. Salerno</w:t>
      </w:r>
    </w:p>
    <w:p w:rsidR="0027237F" w:rsidRDefault="0027237F" w:rsidP="0027237F">
      <w:pPr>
        <w:pStyle w:val="NoSpacing"/>
      </w:pPr>
      <w:r>
        <w:tab/>
        <w:t>Squire Sanders LLP</w:t>
      </w:r>
    </w:p>
    <w:p w:rsidR="0027237F" w:rsidRDefault="0027237F" w:rsidP="0027237F">
      <w:pPr>
        <w:pStyle w:val="NoSpacing"/>
      </w:pPr>
      <w:r>
        <w:tab/>
        <w:t xml:space="preserve">Phoenix, </w:t>
      </w:r>
      <w:proofErr w:type="spellStart"/>
      <w:r>
        <w:t>Ariz</w:t>
      </w:r>
      <w:proofErr w:type="spellEnd"/>
    </w:p>
    <w:p w:rsidR="0067277D" w:rsidRDefault="0067277D" w:rsidP="0067277D">
      <w:pPr>
        <w:pStyle w:val="NoSpacing"/>
      </w:pPr>
    </w:p>
    <w:p w:rsidR="0067277D" w:rsidRDefault="0067277D" w:rsidP="0067277D">
      <w:pPr>
        <w:pStyle w:val="NoSpacing"/>
      </w:pPr>
      <w:r>
        <w:tab/>
        <w:t>Prof. George W. Kuney</w:t>
      </w:r>
    </w:p>
    <w:p w:rsidR="0067277D" w:rsidRDefault="0067277D" w:rsidP="0067277D">
      <w:pPr>
        <w:pStyle w:val="NoSpacing"/>
      </w:pPr>
      <w:r>
        <w:tab/>
        <w:t>University of Tennessee College of Law</w:t>
      </w:r>
    </w:p>
    <w:p w:rsidR="0067277D" w:rsidRDefault="0067277D" w:rsidP="0067277D">
      <w:pPr>
        <w:pStyle w:val="NoSpacing"/>
      </w:pPr>
      <w:r>
        <w:tab/>
        <w:t>Knoxville, Tenn.</w:t>
      </w:r>
    </w:p>
    <w:p w:rsidR="0067277D" w:rsidRDefault="0067277D" w:rsidP="0067277D">
      <w:pPr>
        <w:pStyle w:val="NoSpacing"/>
      </w:pPr>
    </w:p>
    <w:p w:rsidR="0067277D" w:rsidRDefault="0067277D" w:rsidP="0067277D">
      <w:pPr>
        <w:pStyle w:val="NoSpacing"/>
      </w:pPr>
      <w:r>
        <w:tab/>
        <w:t>Maria Chavez-</w:t>
      </w:r>
      <w:proofErr w:type="spellStart"/>
      <w:r>
        <w:t>Ruark</w:t>
      </w:r>
      <w:proofErr w:type="spellEnd"/>
    </w:p>
    <w:p w:rsidR="0067277D" w:rsidRDefault="0067277D" w:rsidP="0067277D">
      <w:pPr>
        <w:pStyle w:val="NoSpacing"/>
      </w:pPr>
      <w:r>
        <w:tab/>
        <w:t>Saul Ewing LLP</w:t>
      </w:r>
    </w:p>
    <w:p w:rsidR="0067277D" w:rsidRDefault="0067277D" w:rsidP="0067277D">
      <w:pPr>
        <w:pStyle w:val="NoSpacing"/>
      </w:pPr>
      <w:r>
        <w:tab/>
        <w:t>Baltimore, Md.</w:t>
      </w:r>
      <w:r>
        <w:tab/>
      </w:r>
    </w:p>
    <w:p w:rsidR="0067277D" w:rsidRDefault="0067277D" w:rsidP="0067277D">
      <w:pPr>
        <w:pStyle w:val="NoSpacing"/>
      </w:pPr>
    </w:p>
    <w:p w:rsidR="007714C8" w:rsidRDefault="0067277D" w:rsidP="0067277D">
      <w:pPr>
        <w:pStyle w:val="NoSpacing"/>
      </w:pPr>
      <w:r>
        <w:tab/>
      </w:r>
      <w:r w:rsidR="0027237F">
        <w:t xml:space="preserve">Courtney </w:t>
      </w:r>
      <w:proofErr w:type="spellStart"/>
      <w:r w:rsidR="0027237F">
        <w:t>Engelbrecht</w:t>
      </w:r>
      <w:proofErr w:type="spellEnd"/>
      <w:r w:rsidR="0027237F">
        <w:t xml:space="preserve"> Barr</w:t>
      </w:r>
    </w:p>
    <w:p w:rsidR="007714C8" w:rsidRDefault="007714C8" w:rsidP="0067277D">
      <w:pPr>
        <w:pStyle w:val="NoSpacing"/>
      </w:pPr>
      <w:r>
        <w:tab/>
      </w:r>
      <w:r w:rsidR="0027237F">
        <w:t>Locke Lord LLP</w:t>
      </w:r>
    </w:p>
    <w:p w:rsidR="007714C8" w:rsidRDefault="007714C8" w:rsidP="0067277D">
      <w:pPr>
        <w:pStyle w:val="NoSpacing"/>
      </w:pPr>
      <w:r>
        <w:tab/>
      </w:r>
      <w:r w:rsidR="0027237F">
        <w:t>Chicago, Ill.</w:t>
      </w:r>
    </w:p>
    <w:p w:rsidR="004129E7" w:rsidRDefault="004129E7" w:rsidP="0067277D">
      <w:pPr>
        <w:pStyle w:val="NoSpacing"/>
      </w:pPr>
      <w:r>
        <w:tab/>
        <w:t>(on behalf of IWIRC)</w:t>
      </w:r>
    </w:p>
    <w:p w:rsidR="004129E7" w:rsidRDefault="004129E7" w:rsidP="0067277D">
      <w:pPr>
        <w:pStyle w:val="NoSpacing"/>
      </w:pPr>
    </w:p>
    <w:p w:rsidR="004129E7" w:rsidRDefault="004129E7" w:rsidP="0067277D">
      <w:pPr>
        <w:pStyle w:val="NoSpacing"/>
      </w:pPr>
      <w:r>
        <w:tab/>
        <w:t>Kathleen M. Miller</w:t>
      </w:r>
    </w:p>
    <w:p w:rsidR="004129E7" w:rsidRDefault="004129E7" w:rsidP="0067277D">
      <w:pPr>
        <w:pStyle w:val="NoSpacing"/>
      </w:pPr>
      <w:r>
        <w:tab/>
        <w:t xml:space="preserve">Smith, </w:t>
      </w:r>
      <w:proofErr w:type="spellStart"/>
      <w:r>
        <w:t>Katzenstein</w:t>
      </w:r>
      <w:proofErr w:type="spellEnd"/>
      <w:r>
        <w:t xml:space="preserve"> &amp; Jenkins LLP</w:t>
      </w:r>
    </w:p>
    <w:p w:rsidR="004129E7" w:rsidRDefault="004129E7" w:rsidP="0067277D">
      <w:pPr>
        <w:pStyle w:val="NoSpacing"/>
      </w:pPr>
      <w:r>
        <w:tab/>
        <w:t>Wilmington, Del.</w:t>
      </w:r>
    </w:p>
    <w:p w:rsidR="004129E7" w:rsidRDefault="004129E7" w:rsidP="0067277D">
      <w:pPr>
        <w:pStyle w:val="NoSpacing"/>
      </w:pPr>
      <w:r>
        <w:tab/>
        <w:t>(on behalf of IWIRC)</w:t>
      </w:r>
    </w:p>
    <w:p w:rsidR="007714C8" w:rsidRDefault="007714C8" w:rsidP="0067277D">
      <w:pPr>
        <w:pStyle w:val="NoSpacing"/>
      </w:pPr>
    </w:p>
    <w:p w:rsidR="007714C8" w:rsidRDefault="007714C8" w:rsidP="0067277D">
      <w:pPr>
        <w:pStyle w:val="NoSpacing"/>
      </w:pPr>
      <w:r>
        <w:tab/>
        <w:t>Prof. Anthony J. Casey</w:t>
      </w:r>
    </w:p>
    <w:p w:rsidR="007714C8" w:rsidRDefault="007714C8" w:rsidP="0067277D">
      <w:pPr>
        <w:pStyle w:val="NoSpacing"/>
      </w:pPr>
      <w:r>
        <w:tab/>
        <w:t>University of Chicago Law School</w:t>
      </w:r>
    </w:p>
    <w:p w:rsidR="007714C8" w:rsidRDefault="007714C8" w:rsidP="0067277D">
      <w:pPr>
        <w:pStyle w:val="NoSpacing"/>
      </w:pPr>
      <w:r>
        <w:tab/>
        <w:t>Chicago, Ill.</w:t>
      </w:r>
    </w:p>
    <w:p w:rsidR="007714C8" w:rsidRDefault="007714C8" w:rsidP="0067277D">
      <w:pPr>
        <w:pStyle w:val="NoSpacing"/>
      </w:pPr>
    </w:p>
    <w:p w:rsidR="007714C8" w:rsidRDefault="007714C8" w:rsidP="0067277D">
      <w:pPr>
        <w:pStyle w:val="NoSpacing"/>
      </w:pPr>
      <w:r>
        <w:tab/>
        <w:t>Prof. S. Todd Brown</w:t>
      </w:r>
    </w:p>
    <w:p w:rsidR="007714C8" w:rsidRDefault="007714C8" w:rsidP="0067277D">
      <w:pPr>
        <w:pStyle w:val="NoSpacing"/>
      </w:pPr>
      <w:r>
        <w:tab/>
        <w:t>University of Buffalo Law School</w:t>
      </w:r>
    </w:p>
    <w:p w:rsidR="007714C8" w:rsidRDefault="007714C8" w:rsidP="0067277D">
      <w:pPr>
        <w:pStyle w:val="NoSpacing"/>
      </w:pPr>
      <w:r>
        <w:tab/>
        <w:t xml:space="preserve">Buffalo, N.Y. </w:t>
      </w:r>
    </w:p>
    <w:p w:rsidR="0067277D" w:rsidRDefault="0067277D"/>
    <w:p w:rsidR="0067277D" w:rsidRDefault="0067277D" w:rsidP="0067277D">
      <w:pPr>
        <w:pStyle w:val="NoSpacing"/>
      </w:pPr>
    </w:p>
    <w:sectPr w:rsidR="0067277D" w:rsidSect="006B0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67277D"/>
    <w:rsid w:val="0027237F"/>
    <w:rsid w:val="003262A6"/>
    <w:rsid w:val="004129E7"/>
    <w:rsid w:val="00421B6A"/>
    <w:rsid w:val="00516762"/>
    <w:rsid w:val="0067277D"/>
    <w:rsid w:val="006B0804"/>
    <w:rsid w:val="007714C8"/>
    <w:rsid w:val="00AC1B06"/>
    <w:rsid w:val="00C4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7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Gerdano</dc:creator>
  <cp:lastModifiedBy>Sam Gerdano</cp:lastModifiedBy>
  <cp:revision>5</cp:revision>
  <cp:lastPrinted>2013-08-03T21:15:00Z</cp:lastPrinted>
  <dcterms:created xsi:type="dcterms:W3CDTF">2013-08-03T21:07:00Z</dcterms:created>
  <dcterms:modified xsi:type="dcterms:W3CDTF">2013-10-28T12:37:00Z</dcterms:modified>
</cp:coreProperties>
</file>